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CFAB7" w14:textId="77777777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Муниципальное автономное дошкольное образовательное учреждение – детский сад № 233</w:t>
      </w:r>
    </w:p>
    <w:p w14:paraId="6047052D" w14:textId="77777777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B97DB07" w14:textId="7E681346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76A6DFD" w14:textId="4DA8EF82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4F9340D" w14:textId="474ED128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5BABDBB" w14:textId="580D6C60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603769E" w14:textId="1DEA59C7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38952A0" w14:textId="76C2029A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5487E05" w14:textId="77777777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98A31FB" w14:textId="77777777" w:rsidR="00212A31" w:rsidRPr="001C0C4C" w:rsidRDefault="00212A31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81171C7" w14:textId="55AC36FC" w:rsidR="00DC72D9" w:rsidRPr="001C0C4C" w:rsidRDefault="00DC72D9" w:rsidP="00212A3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Нейродинамические игры и упражнения в работе с детьми с ОВЗ</w:t>
      </w:r>
    </w:p>
    <w:p w14:paraId="4AC6425B" w14:textId="49172C7B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9123A09" w14:textId="6B492C74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4D92F91" w14:textId="57893B86" w:rsidR="00212A31" w:rsidRDefault="00212A31" w:rsidP="00212A3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9AC7576" w14:textId="77777777" w:rsidR="003979AA" w:rsidRDefault="003979AA" w:rsidP="00212A3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EC5E9A4" w14:textId="77777777" w:rsidR="003979AA" w:rsidRDefault="003979AA" w:rsidP="00212A3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094C3D7" w14:textId="77777777" w:rsidR="003979AA" w:rsidRDefault="003979AA" w:rsidP="00212A3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0C35E9F" w14:textId="77777777" w:rsidR="003979AA" w:rsidRDefault="003979AA" w:rsidP="00212A3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00F56B5" w14:textId="77777777" w:rsidR="003979AA" w:rsidRPr="001C0C4C" w:rsidRDefault="003979AA" w:rsidP="00212A3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DB69497" w14:textId="77777777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301E0B4" w14:textId="784109F4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Автор: учитель-логопед</w:t>
      </w:r>
    </w:p>
    <w:p w14:paraId="7227D3BE" w14:textId="381BA0E4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proofErr w:type="spellStart"/>
      <w:r w:rsidRPr="001C0C4C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Баринберг</w:t>
      </w:r>
      <w:proofErr w:type="spellEnd"/>
      <w:r w:rsidRPr="001C0C4C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Н.В.</w:t>
      </w:r>
    </w:p>
    <w:p w14:paraId="16F821AC" w14:textId="48308AF7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9500A83" w14:textId="5EB002D4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169648C" w14:textId="6343070E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D7286C5" w14:textId="77777777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2C2BC70" w14:textId="46BD647D" w:rsidR="00212A31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C524072" w14:textId="77777777" w:rsidR="003979AA" w:rsidRDefault="003979AA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7177DE8" w14:textId="77777777" w:rsidR="003979AA" w:rsidRDefault="003979AA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5BA8265" w14:textId="77777777" w:rsidR="003979AA" w:rsidRDefault="003979AA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AD5F44F" w14:textId="77777777" w:rsidR="003979AA" w:rsidRDefault="003979AA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439B731" w14:textId="77777777" w:rsidR="003979AA" w:rsidRDefault="003979AA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C8454CA" w14:textId="77777777" w:rsidR="003979AA" w:rsidRPr="001C0C4C" w:rsidRDefault="003979AA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C481A35" w14:textId="65222856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A725736" w14:textId="3F88A901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8C864E6" w14:textId="3AD3CE15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A95BF49" w14:textId="0DD8548D" w:rsidR="00212A31" w:rsidRPr="001C0C4C" w:rsidRDefault="00212A31" w:rsidP="00212A3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6C960AE" w14:textId="2E52E4D8" w:rsidR="003979AA" w:rsidRPr="001C0C4C" w:rsidRDefault="00212A31" w:rsidP="003979AA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Екатеринбург 202</w:t>
      </w:r>
      <w:r w:rsidR="003979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</w:t>
      </w:r>
    </w:p>
    <w:p w14:paraId="0782F252" w14:textId="77777777" w:rsidR="00212A31" w:rsidRPr="001C0C4C" w:rsidRDefault="00212A31" w:rsidP="003979A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0468D5F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Мозг человека устроен таким образом, что состоит из двух полушарий, каждое из которых выполняет специфические функции. Правое полушарие отвечает за творческие способности, абстрактное мышление и интуицию, тогда как левое – за логические операции, память, языковые навыки и аналитическую деятельность. Оба полушария регулируют различные действия и процессы, при этом активность постоянно меняется. Однако пик эффективности достигается лишь при согласованной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работе обоих отделов мозга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Только благодаря тесному взаимодействию полушарий обеспечивается нормальное функционирование всех психических функций, и именно эту цель позволяет реализовать "гимнастика" для мозга – специальные </w:t>
      </w:r>
      <w:hyperlink r:id="rId5" w:tooltip="Нейропсихологические игры. Консультации" w:history="1">
        <w:r w:rsidRPr="001C0C4C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нейродинамические игры и упражнения</w:t>
        </w:r>
      </w:hyperlink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Нейродинамические игры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представляют собой универсальную систему тренировок, которая эффективна для детей любого возраста. Особенно ценно применение этих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упражнений для детей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испытывающих трудности в развитии. Если межполушарное взаимодействие недостаточно развито, это приводит к искажению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обработки информации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что проявляется в сложностях в обучении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возникают проблемы с письмом, речью, запоминанием, счетными операциями (как устными, так и письменными, а также с общим восприятием учебного материала. Как общеизвестно, регулярные занятия утренней гимнастикой укрепляют тело, и аналогичный эффект оказывает комплекс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упражнений для мозга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Они постепенно налаживают взаимодействие обеих "половинок" мозга, что способствует лучшему усвоению информации. Доминирующее полушарие – это врожденная особенность. Дети рождаются с преобладанием либо левого, либо правого полушария, либо с равной активностью обоих </w:t>
      </w:r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(амбидекстры)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Рука тесно связана с мозгом,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причем эта связь носит перекрестный характер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правая рука контролируется левым полушарием, а левая – правым. Современная система дошкольного и школьного образования в основном стимулирует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работу левого полушария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Именно поэтому многие взрослые теряют способность к фантазированию, погружению в воображаемый мир, перестают прислушиваться к своей интуиции и доверять внутреннему голосу. В настоящее время наблюдается рост числа детей с ограниченными возможностями здоровья </w:t>
      </w:r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(ОВЗ)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 большинства современных детей, особенно у детей с ОВЗ, отмечается задержка в моторном развитии, а недостаток физической активности негативно сказывается на концентрации внимания, координации, выносливости, тормозит развитие речи и мыслительных процессов. В результате, у таких детей наблюдается низкая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работоспособность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повышенная утомляемость и недостаточный уровень произвольности психических процессов. Преодолеть эти трудности возможно только путем применения правильно подобранных методов педагогической коррекции.</w:t>
      </w:r>
    </w:p>
    <w:p w14:paraId="42A89A65" w14:textId="77777777" w:rsidR="00911EB2" w:rsidRPr="001C0C4C" w:rsidRDefault="00911EB2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33C1058" w14:textId="3A6B54FF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Организация </w:t>
      </w:r>
      <w:proofErr w:type="spellStart"/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нейроигр</w:t>
      </w:r>
      <w:proofErr w:type="spellEnd"/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имеет свои особенности</w:t>
      </w: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024BC4C2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Занятия и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упражнения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должны быть увлекательными и не занимать много времени – оптимально не более 5 минут. Это помогает поддерживать интерес и концентрацию внимания.</w:t>
      </w:r>
    </w:p>
    <w:p w14:paraId="238BA5CE" w14:textId="77777777" w:rsidR="00EC6AAD" w:rsidRPr="001C0C4C" w:rsidRDefault="00DC72D9" w:rsidP="00EC6AAD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Лучшее время для начала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работы – с 4 лет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но наиболее эффективным считается возраст от 5 лет. К этому моменту у ребёнка активно налаживается взаимодействие полушарий мозга.</w:t>
      </w:r>
    </w:p>
    <w:p w14:paraId="24572821" w14:textId="0010E772" w:rsidR="00DC72D9" w:rsidRPr="001C0C4C" w:rsidRDefault="00DC72D9" w:rsidP="00EC6AAD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Каждая игра предполагает постепенное усложнение, следуя принципу "от простого к сложному".</w:t>
      </w:r>
    </w:p>
    <w:p w14:paraId="3EAB42AB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Важно, чтобы взрослый </w:t>
      </w:r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(педагог или родитель)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контролировал прогресс и при необходимости усложнял задания, увеличивал скорость выполнения. При этом необходимо следить за качеством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работы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избегая перегрузки ребёнка.</w:t>
      </w:r>
    </w:p>
    <w:p w14:paraId="4B297B4D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Для достижения наилучшего результата рекомендуется сочетать разные типы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упражнений в одном занятии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16C295E" w14:textId="77777777" w:rsidR="00DC72D9" w:rsidRPr="001C0C4C" w:rsidRDefault="00DC72D9" w:rsidP="00DC72D9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Однако, не стоит использовать более 5 видов заданий одновременно, чтобы не утомить ребёнка.</w:t>
      </w:r>
    </w:p>
    <w:p w14:paraId="7D7BC04E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Нейропсихологический</w:t>
      </w: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комплекс включает в себя</w:t>
      </w:r>
      <w:r w:rsidRPr="001C0C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0F8D6347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1. </w:t>
      </w:r>
      <w:proofErr w:type="spellStart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Нейроигры</w:t>
      </w:r>
      <w:proofErr w:type="spellEnd"/>
    </w:p>
    <w:p w14:paraId="3E2666D8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2. </w:t>
      </w:r>
      <w:proofErr w:type="spellStart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Нейротаблицы</w:t>
      </w:r>
      <w:proofErr w:type="spellEnd"/>
    </w:p>
    <w:p w14:paraId="62445451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3. </w:t>
      </w:r>
      <w:proofErr w:type="spellStart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Нейротренажеры</w:t>
      </w:r>
      <w:proofErr w:type="spell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 </w:t>
      </w:r>
      <w:proofErr w:type="spellStart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нейродорожки</w:t>
      </w:r>
      <w:proofErr w:type="spellEnd"/>
    </w:p>
    <w:p w14:paraId="72639E2F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4. </w:t>
      </w:r>
      <w:proofErr w:type="spellStart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Нейробика</w:t>
      </w:r>
      <w:proofErr w:type="spell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– ритмичная игра с использованием стаканчиков и музыки</w:t>
      </w:r>
    </w:p>
    <w:p w14:paraId="72B86D74" w14:textId="77777777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5. </w:t>
      </w:r>
      <w:proofErr w:type="spellStart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Нейрогимнастика</w:t>
      </w:r>
      <w:proofErr w:type="spell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или "фитнес для мозга" </w:t>
      </w:r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(гимнастика для развития умственных способностей)</w:t>
      </w:r>
    </w:p>
    <w:p w14:paraId="11BA6916" w14:textId="6DAB51A1" w:rsidR="00EC6AAD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Нейроигры</w:t>
      </w:r>
      <w:proofErr w:type="spellEnd"/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  <w:proofErr w:type="gramStart"/>
      <w:r w:rsidR="00EC6AAD"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специализированные игровые комплексы, предназначенные для развития и коррекции интеллектуальных навыков ребёнка, помогающие ему справляться с разнообразными задачами.</w:t>
      </w:r>
    </w:p>
    <w:p w14:paraId="01B483A7" w14:textId="77777777" w:rsidR="00EC6AAD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Нейротаблицы</w:t>
      </w:r>
      <w:proofErr w:type="spell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proofErr w:type="gramStart"/>
      <w:r w:rsidR="00EC6AAD"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игровые таблицы, разделенные на две секции, в которых расположены идентичные изображения.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Тематика объектов может быть самой разной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от изображений домашних и диких животных до цифр и букв. </w:t>
      </w:r>
    </w:p>
    <w:p w14:paraId="0B9B2EAE" w14:textId="37B39187" w:rsidR="00EC6AAD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Нейротренажеры</w:t>
      </w:r>
      <w:proofErr w:type="spellEnd"/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proofErr w:type="gramStart"/>
      <w:r w:rsidR="00EC6AAD"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это</w:t>
      </w:r>
      <w:proofErr w:type="gram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совместные разработки нейропсихологов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логопедов и специалистов по кинезиологии, направленные на развитие интеллекта и воздействующие на мозг через физическое тело.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Они активируют и интегрируют различные системы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- Моторную - Зрительную - Тактильную - Слуховую </w:t>
      </w:r>
      <w:r w:rsidR="00EC6AAD"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Вестибулярную</w:t>
      </w:r>
      <w:r w:rsidR="00EC6AAD"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B5EEC3A" w14:textId="77777777" w:rsidR="009F3E8C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Нейробика</w:t>
      </w:r>
      <w:proofErr w:type="spell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proofErr w:type="gramStart"/>
      <w:r w:rsidR="00EC6AAD"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</w:t>
      </w:r>
      <w:proofErr w:type="gram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умственная тренировка, своего рода "аэробика для мозга", выполняемая под музыку, направленная на улучшение мыслительных процессов. Этот термин был введен американскими исследователями Лоуренсом Кацем и Мэннингом Рубином. </w:t>
      </w:r>
    </w:p>
    <w:p w14:paraId="284BE910" w14:textId="48FADF8C" w:rsidR="00DC72D9" w:rsidRPr="001C0C4C" w:rsidRDefault="00DC72D9" w:rsidP="00DC72D9">
      <w:pPr>
        <w:spacing w:after="0" w:line="276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Нейрогимнастика</w:t>
      </w:r>
      <w:proofErr w:type="spellEnd"/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или "фитнес для ума" – это комплекс физических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упражнений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сочетающий в себе определенные дыхательные и двигательные техники, которые стимулируют активность различных участков мозга </w:t>
      </w:r>
      <w:r w:rsidRPr="001C0C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(сначала подкорковых, а затем и коры)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 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Разработана А</w:t>
      </w:r>
      <w:r w:rsidRPr="001C0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В. Семёнович.</w:t>
      </w:r>
    </w:p>
    <w:p w14:paraId="0BDBFAB8" w14:textId="38DDEFDF" w:rsidR="001C0C4C" w:rsidRPr="001C0C4C" w:rsidRDefault="001C0C4C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0C4C">
        <w:rPr>
          <w:rFonts w:ascii="Times New Roman" w:hAnsi="Times New Roman" w:cs="Times New Roman"/>
          <w:b/>
          <w:bCs/>
          <w:sz w:val="28"/>
          <w:szCs w:val="28"/>
        </w:rPr>
        <w:t>Нейроигры</w:t>
      </w:r>
      <w:proofErr w:type="spellEnd"/>
      <w:r w:rsidRPr="001C0C4C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1C0C4C">
        <w:rPr>
          <w:rFonts w:ascii="Times New Roman" w:hAnsi="Times New Roman" w:cs="Times New Roman"/>
          <w:b/>
          <w:bCs/>
          <w:sz w:val="28"/>
          <w:szCs w:val="28"/>
        </w:rPr>
        <w:t>нейротренажёры</w:t>
      </w:r>
      <w:proofErr w:type="spellEnd"/>
      <w:r w:rsidRPr="001C0C4C">
        <w:rPr>
          <w:rFonts w:ascii="Times New Roman" w:hAnsi="Times New Roman" w:cs="Times New Roman"/>
          <w:sz w:val="28"/>
          <w:szCs w:val="28"/>
        </w:rPr>
        <w:t xml:space="preserve"> применяю в индивидуальной и групповой работе с детьми</w:t>
      </w:r>
      <w:r>
        <w:rPr>
          <w:rFonts w:ascii="Times New Roman" w:hAnsi="Times New Roman" w:cs="Times New Roman"/>
          <w:sz w:val="28"/>
          <w:szCs w:val="28"/>
        </w:rPr>
        <w:t>, начиная со</w:t>
      </w:r>
      <w:r w:rsidRPr="001C0C4C">
        <w:rPr>
          <w:rFonts w:ascii="Times New Roman" w:hAnsi="Times New Roman" w:cs="Times New Roman"/>
          <w:sz w:val="28"/>
          <w:szCs w:val="28"/>
        </w:rPr>
        <w:t xml:space="preserve"> среднего дошкольного возраста. Занятия проводятся регулярно для устойчивого закрепления результатов. На основании многолетней практики отмечаю следующие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1C0C4C">
        <w:rPr>
          <w:rFonts w:ascii="Times New Roman" w:hAnsi="Times New Roman" w:cs="Times New Roman"/>
          <w:sz w:val="28"/>
          <w:szCs w:val="28"/>
        </w:rPr>
        <w:t>:</w:t>
      </w:r>
    </w:p>
    <w:p w14:paraId="112E2476" w14:textId="77777777" w:rsidR="001C0C4C" w:rsidRPr="001C0C4C" w:rsidRDefault="001C0C4C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0C4C">
        <w:rPr>
          <w:rFonts w:ascii="Times New Roman" w:hAnsi="Times New Roman" w:cs="Times New Roman"/>
          <w:sz w:val="28"/>
          <w:szCs w:val="28"/>
        </w:rPr>
        <w:t>- ускоренная автоматизация и дифференциация звуков;</w:t>
      </w:r>
    </w:p>
    <w:p w14:paraId="32397E83" w14:textId="77777777" w:rsidR="001C0C4C" w:rsidRPr="001C0C4C" w:rsidRDefault="001C0C4C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0C4C">
        <w:rPr>
          <w:rFonts w:ascii="Times New Roman" w:hAnsi="Times New Roman" w:cs="Times New Roman"/>
          <w:sz w:val="28"/>
          <w:szCs w:val="28"/>
        </w:rPr>
        <w:t>- более быстрое запоминание букв и формирование предпосылок чтения;</w:t>
      </w:r>
    </w:p>
    <w:p w14:paraId="62B7318B" w14:textId="77777777" w:rsidR="001C0C4C" w:rsidRPr="001C0C4C" w:rsidRDefault="001C0C4C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0C4C">
        <w:rPr>
          <w:rFonts w:ascii="Times New Roman" w:hAnsi="Times New Roman" w:cs="Times New Roman"/>
          <w:sz w:val="28"/>
          <w:szCs w:val="28"/>
        </w:rPr>
        <w:t>- улучшение межполушарного взаимодействия височных зон, что способствует раннему и уверенному овладению чтением;</w:t>
      </w:r>
    </w:p>
    <w:p w14:paraId="47C7716C" w14:textId="695BC6C6" w:rsidR="001C0C4C" w:rsidRPr="001C0C4C" w:rsidRDefault="001C0C4C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0C4C">
        <w:rPr>
          <w:rFonts w:ascii="Times New Roman" w:hAnsi="Times New Roman" w:cs="Times New Roman"/>
          <w:sz w:val="28"/>
          <w:szCs w:val="28"/>
        </w:rPr>
        <w:t>- повышение уровня внимания, памяти и исполнительных функций.</w:t>
      </w:r>
    </w:p>
    <w:p w14:paraId="56A31A5D" w14:textId="3A0B0A47" w:rsidR="003979AA" w:rsidRDefault="001C0C4C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0C4C">
        <w:rPr>
          <w:rFonts w:ascii="Times New Roman" w:hAnsi="Times New Roman" w:cs="Times New Roman"/>
          <w:sz w:val="28"/>
          <w:szCs w:val="28"/>
        </w:rPr>
        <w:t xml:space="preserve">Системная работа с этими методиками повышает речевое и интеллектуальное развитие дошкольников. </w:t>
      </w:r>
      <w:r>
        <w:rPr>
          <w:rFonts w:ascii="Times New Roman" w:hAnsi="Times New Roman" w:cs="Times New Roman"/>
          <w:sz w:val="28"/>
          <w:szCs w:val="28"/>
        </w:rPr>
        <w:t>Благодаря этому, в</w:t>
      </w:r>
      <w:r w:rsidRPr="001C0C4C">
        <w:rPr>
          <w:rFonts w:ascii="Times New Roman" w:hAnsi="Times New Roman" w:cs="Times New Roman"/>
          <w:sz w:val="28"/>
          <w:szCs w:val="28"/>
        </w:rPr>
        <w:t xml:space="preserve">ыпускники нашего детского сада </w:t>
      </w:r>
      <w:r w:rsidR="003979AA" w:rsidRPr="001C0C4C">
        <w:rPr>
          <w:rFonts w:ascii="Times New Roman" w:hAnsi="Times New Roman" w:cs="Times New Roman"/>
          <w:sz w:val="28"/>
          <w:szCs w:val="28"/>
        </w:rPr>
        <w:t>демонстрируют высокий уровень знаний, умений и навыков при диагностике</w:t>
      </w:r>
      <w:r w:rsidR="003979AA">
        <w:rPr>
          <w:rFonts w:ascii="Times New Roman" w:hAnsi="Times New Roman" w:cs="Times New Roman"/>
          <w:sz w:val="28"/>
          <w:szCs w:val="28"/>
        </w:rPr>
        <w:t xml:space="preserve"> речевого развития в конце обучения.</w:t>
      </w:r>
    </w:p>
    <w:p w14:paraId="46EE18A8" w14:textId="77777777" w:rsidR="003979AA" w:rsidRDefault="003979AA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B691B41" w14:textId="77777777" w:rsidR="003979AA" w:rsidRDefault="003979AA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27CA781" w14:textId="77777777" w:rsidR="003979AA" w:rsidRDefault="003979AA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451CD42" w14:textId="72D54E9E" w:rsidR="00E5399A" w:rsidRDefault="008A7D7B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1F0FAE" wp14:editId="6D2808C6">
            <wp:extent cx="4219575" cy="3164682"/>
            <wp:effectExtent l="152400" t="152400" r="352425" b="360045"/>
            <wp:docPr id="20154720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82" cy="3178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AADE94" w14:textId="5246012E" w:rsidR="008A7D7B" w:rsidRDefault="008A7D7B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66A096" wp14:editId="1B06C108">
            <wp:extent cx="4200525" cy="3150394"/>
            <wp:effectExtent l="152400" t="152400" r="352425" b="354965"/>
            <wp:docPr id="8756944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076" cy="3154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A7E13F" w14:textId="76BB109A" w:rsidR="008A7D7B" w:rsidRPr="001C0C4C" w:rsidRDefault="008A7D7B" w:rsidP="001C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940345" wp14:editId="549609E7">
            <wp:extent cx="4419602" cy="3314700"/>
            <wp:effectExtent l="152400" t="152400" r="361950" b="361950"/>
            <wp:docPr id="5366229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19" cy="3339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A7D7B" w:rsidRPr="001C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71A50"/>
    <w:multiLevelType w:val="multilevel"/>
    <w:tmpl w:val="4D58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793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BA"/>
    <w:rsid w:val="001414BC"/>
    <w:rsid w:val="001C0C4C"/>
    <w:rsid w:val="00212A31"/>
    <w:rsid w:val="00227ECC"/>
    <w:rsid w:val="003979AA"/>
    <w:rsid w:val="003B28BA"/>
    <w:rsid w:val="005D4907"/>
    <w:rsid w:val="005D7AC4"/>
    <w:rsid w:val="008A7D7B"/>
    <w:rsid w:val="00911EB2"/>
    <w:rsid w:val="009831D4"/>
    <w:rsid w:val="00992AA6"/>
    <w:rsid w:val="009F3E8C"/>
    <w:rsid w:val="00BF050B"/>
    <w:rsid w:val="00D22C5A"/>
    <w:rsid w:val="00DC72D9"/>
    <w:rsid w:val="00E5399A"/>
    <w:rsid w:val="00EA1035"/>
    <w:rsid w:val="00EC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2042"/>
  <w15:chartTrackingRefBased/>
  <w15:docId w15:val="{5B7549D7-2F94-4313-B05C-D19E5084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8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8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8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8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8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8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8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8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8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8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8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nejroigry-konsultac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2025-11-11T09:14:00Z</cp:lastPrinted>
  <dcterms:created xsi:type="dcterms:W3CDTF">2025-11-11T08:22:00Z</dcterms:created>
  <dcterms:modified xsi:type="dcterms:W3CDTF">2025-12-05T06:14:00Z</dcterms:modified>
</cp:coreProperties>
</file>